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DD8" w:rsidRDefault="00284FA3" w:rsidP="00286DD8">
      <w:pPr>
        <w:spacing w:line="240" w:lineRule="auto"/>
        <w:jc w:val="center"/>
      </w:pPr>
      <w:r>
        <w:t>ПРАКТИЧЕСКАЯ РАБОТА №3</w:t>
      </w:r>
    </w:p>
    <w:p w:rsidR="00286DD8" w:rsidRDefault="00284FA3" w:rsidP="00286DD8">
      <w:pPr>
        <w:pStyle w:val="a"/>
        <w:numPr>
          <w:ilvl w:val="0"/>
          <w:numId w:val="0"/>
        </w:numPr>
        <w:spacing w:before="0" w:after="0" w:line="360" w:lineRule="auto"/>
      </w:pPr>
      <w:bookmarkStart w:id="0" w:name="_GoBack"/>
      <w:bookmarkEnd w:id="0"/>
      <w:r w:rsidRPr="00284FA3">
        <w:t>Чтение чертежей осветительных электроустановок</w:t>
      </w:r>
    </w:p>
    <w:p w:rsidR="00286DD8" w:rsidRDefault="00286DD8" w:rsidP="00286DD8">
      <w:pPr>
        <w:pStyle w:val="a"/>
        <w:numPr>
          <w:ilvl w:val="0"/>
          <w:numId w:val="0"/>
        </w:numPr>
        <w:spacing w:before="0" w:after="0"/>
        <w:ind w:firstLine="708"/>
        <w:jc w:val="both"/>
        <w:rPr>
          <w:b w:val="0"/>
        </w:rPr>
      </w:pPr>
    </w:p>
    <w:p w:rsidR="00286DD8" w:rsidRDefault="00286DD8" w:rsidP="00286DD8">
      <w:pPr>
        <w:pStyle w:val="a"/>
        <w:numPr>
          <w:ilvl w:val="0"/>
          <w:numId w:val="0"/>
        </w:numPr>
        <w:spacing w:before="0" w:after="0"/>
        <w:jc w:val="both"/>
        <w:rPr>
          <w:b w:val="0"/>
          <w:i/>
        </w:rPr>
      </w:pPr>
    </w:p>
    <w:p w:rsidR="00286DD8" w:rsidRPr="00246649" w:rsidRDefault="00286DD8" w:rsidP="00286DD8">
      <w:pPr>
        <w:pStyle w:val="a"/>
        <w:numPr>
          <w:ilvl w:val="0"/>
          <w:numId w:val="0"/>
        </w:numPr>
        <w:spacing w:before="0" w:after="0" w:line="360" w:lineRule="auto"/>
        <w:jc w:val="both"/>
        <w:rPr>
          <w:b w:val="0"/>
          <w:i/>
        </w:rPr>
      </w:pPr>
      <w:r w:rsidRPr="00246649">
        <w:rPr>
          <w:b w:val="0"/>
          <w:i/>
        </w:rPr>
        <w:t>Цель работы:</w:t>
      </w:r>
    </w:p>
    <w:p w:rsidR="00286DD8" w:rsidRDefault="00286DD8" w:rsidP="00286DD8">
      <w:pPr>
        <w:pStyle w:val="ae"/>
        <w:numPr>
          <w:ilvl w:val="0"/>
          <w:numId w:val="11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Изучить условные изображения  электрооборудования, аппаратов и приборов на планах.</w:t>
      </w:r>
    </w:p>
    <w:p w:rsidR="00286DD8" w:rsidRPr="002A16E8" w:rsidRDefault="00286DD8" w:rsidP="00286DD8">
      <w:pPr>
        <w:pStyle w:val="ae"/>
        <w:numPr>
          <w:ilvl w:val="0"/>
          <w:numId w:val="11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Освоить условные сокращения и надписи на планах.</w:t>
      </w:r>
      <w:r w:rsidRPr="00894A1A">
        <w:rPr>
          <w:sz w:val="28"/>
          <w:szCs w:val="28"/>
        </w:rPr>
        <w:t xml:space="preserve"> </w:t>
      </w:r>
    </w:p>
    <w:p w:rsidR="00286DD8" w:rsidRPr="005A4F69" w:rsidRDefault="00286DD8" w:rsidP="00286DD8">
      <w:pPr>
        <w:pStyle w:val="ae"/>
        <w:numPr>
          <w:ilvl w:val="0"/>
          <w:numId w:val="11"/>
        </w:numPr>
        <w:spacing w:line="360" w:lineRule="auto"/>
        <w:ind w:left="0" w:firstLine="0"/>
        <w:rPr>
          <w:sz w:val="28"/>
          <w:szCs w:val="28"/>
        </w:rPr>
      </w:pPr>
      <w:r w:rsidRPr="005A4F69">
        <w:rPr>
          <w:sz w:val="28"/>
          <w:szCs w:val="28"/>
        </w:rPr>
        <w:t xml:space="preserve">Научиться </w:t>
      </w:r>
      <w:r>
        <w:rPr>
          <w:sz w:val="28"/>
          <w:szCs w:val="28"/>
        </w:rPr>
        <w:t xml:space="preserve">читать надписи  и </w:t>
      </w:r>
      <w:r w:rsidRPr="00284FA3">
        <w:rPr>
          <w:sz w:val="28"/>
          <w:szCs w:val="28"/>
        </w:rPr>
        <w:t xml:space="preserve">идентифицировать   </w:t>
      </w:r>
      <w:r>
        <w:rPr>
          <w:sz w:val="28"/>
          <w:szCs w:val="28"/>
        </w:rPr>
        <w:t xml:space="preserve">электрооборудование на планах </w:t>
      </w:r>
      <w:r w:rsidR="00284FA3">
        <w:rPr>
          <w:sz w:val="28"/>
          <w:szCs w:val="28"/>
        </w:rPr>
        <w:t>осветительных электроустановок</w:t>
      </w:r>
      <w:r>
        <w:rPr>
          <w:sz w:val="28"/>
          <w:szCs w:val="28"/>
        </w:rPr>
        <w:t>.</w:t>
      </w:r>
      <w:r w:rsidRPr="005A4F69">
        <w:rPr>
          <w:sz w:val="28"/>
          <w:szCs w:val="28"/>
        </w:rPr>
        <w:t xml:space="preserve"> </w:t>
      </w:r>
    </w:p>
    <w:p w:rsidR="00286DD8" w:rsidRDefault="00286DD8" w:rsidP="00286DD8">
      <w:pPr>
        <w:jc w:val="both"/>
        <w:rPr>
          <w:i/>
        </w:rPr>
      </w:pPr>
    </w:p>
    <w:p w:rsidR="00286DD8" w:rsidRDefault="00286DD8" w:rsidP="00286DD8">
      <w:pPr>
        <w:jc w:val="both"/>
        <w:rPr>
          <w:i/>
        </w:rPr>
      </w:pPr>
      <w:r w:rsidRPr="002A16E8">
        <w:rPr>
          <w:i/>
        </w:rPr>
        <w:t>Справочные материалы:</w:t>
      </w:r>
    </w:p>
    <w:p w:rsidR="00286DD8" w:rsidRDefault="00286DD8" w:rsidP="00286DD8">
      <w:pPr>
        <w:jc w:val="both"/>
      </w:pPr>
      <w:r>
        <w:t>Теоретические сведения (приложение 1)</w:t>
      </w:r>
    </w:p>
    <w:p w:rsidR="00286DD8" w:rsidRDefault="00286DD8" w:rsidP="00286DD8">
      <w:pPr>
        <w:jc w:val="both"/>
      </w:pPr>
      <w:r>
        <w:t>Условные графические изображения электрооборудования на планах (приложение 2)</w:t>
      </w:r>
    </w:p>
    <w:p w:rsidR="00286DD8" w:rsidRDefault="00286DD8" w:rsidP="00286DD8">
      <w:pPr>
        <w:jc w:val="both"/>
      </w:pPr>
      <w:r w:rsidRPr="0018103C">
        <w:rPr>
          <w:i/>
        </w:rPr>
        <w:t>Дидактический материал:</w:t>
      </w:r>
      <w:r>
        <w:t xml:space="preserve"> </w:t>
      </w:r>
    </w:p>
    <w:p w:rsidR="00286DD8" w:rsidRDefault="00286DD8" w:rsidP="00286DD8">
      <w:pPr>
        <w:jc w:val="both"/>
      </w:pPr>
      <w:r>
        <w:t>Рабочие чертежи электротехнических установок.</w:t>
      </w:r>
    </w:p>
    <w:p w:rsidR="00286DD8" w:rsidRPr="0018103C" w:rsidRDefault="00286DD8" w:rsidP="00286DD8">
      <w:pPr>
        <w:spacing w:line="240" w:lineRule="auto"/>
        <w:rPr>
          <w:rFonts w:eastAsia="Times New Roman"/>
          <w:i/>
          <w:color w:val="000000"/>
          <w:szCs w:val="28"/>
          <w:lang w:eastAsia="ru-RU"/>
        </w:rPr>
      </w:pPr>
      <w:r w:rsidRPr="0018103C">
        <w:rPr>
          <w:rFonts w:eastAsia="Times New Roman"/>
          <w:i/>
          <w:iCs/>
          <w:color w:val="000000"/>
          <w:szCs w:val="28"/>
          <w:lang w:eastAsia="ru-RU"/>
        </w:rPr>
        <w:t>Порядок выполнения работы</w:t>
      </w:r>
    </w:p>
    <w:p w:rsidR="00286DD8" w:rsidRDefault="00286DD8" w:rsidP="00284FA3">
      <w:pPr>
        <w:pStyle w:val="ad"/>
        <w:numPr>
          <w:ilvl w:val="0"/>
          <w:numId w:val="12"/>
        </w:numPr>
        <w:spacing w:line="240" w:lineRule="auto"/>
        <w:rPr>
          <w:rFonts w:eastAsia="Times New Roman"/>
          <w:color w:val="000000"/>
          <w:szCs w:val="28"/>
          <w:lang w:eastAsia="ru-RU"/>
        </w:rPr>
      </w:pPr>
      <w:r w:rsidRPr="00284FA3">
        <w:rPr>
          <w:rFonts w:eastAsia="Times New Roman"/>
          <w:i/>
          <w:iCs/>
          <w:color w:val="000000"/>
          <w:szCs w:val="28"/>
          <w:lang w:eastAsia="ru-RU"/>
        </w:rPr>
        <w:t> </w:t>
      </w:r>
      <w:r w:rsidRPr="00284FA3">
        <w:rPr>
          <w:rFonts w:eastAsia="Times New Roman"/>
          <w:color w:val="000000"/>
          <w:szCs w:val="28"/>
          <w:lang w:eastAsia="ru-RU"/>
        </w:rPr>
        <w:t>Изучить справочные материалы.</w:t>
      </w:r>
    </w:p>
    <w:p w:rsidR="00286DD8" w:rsidRPr="00284FA3" w:rsidRDefault="00286DD8" w:rsidP="00284FA3">
      <w:pPr>
        <w:pStyle w:val="ad"/>
        <w:numPr>
          <w:ilvl w:val="0"/>
          <w:numId w:val="12"/>
        </w:numPr>
        <w:spacing w:line="240" w:lineRule="auto"/>
        <w:rPr>
          <w:rFonts w:eastAsia="Times New Roman"/>
          <w:color w:val="000000"/>
          <w:szCs w:val="28"/>
          <w:lang w:eastAsia="ru-RU"/>
        </w:rPr>
      </w:pPr>
      <w:r w:rsidRPr="00284FA3">
        <w:rPr>
          <w:rFonts w:eastAsia="Times New Roman"/>
          <w:color w:val="000000"/>
          <w:szCs w:val="28"/>
          <w:lang w:eastAsia="ru-RU"/>
        </w:rPr>
        <w:t>Изучить р</w:t>
      </w:r>
      <w:r>
        <w:t>абочие чертежи силовых и осветительных сетей.</w:t>
      </w:r>
    </w:p>
    <w:p w:rsidR="00286DD8" w:rsidRPr="00284FA3" w:rsidRDefault="00286DD8" w:rsidP="00284FA3">
      <w:pPr>
        <w:pStyle w:val="ad"/>
        <w:numPr>
          <w:ilvl w:val="0"/>
          <w:numId w:val="12"/>
        </w:numPr>
        <w:spacing w:line="240" w:lineRule="auto"/>
        <w:rPr>
          <w:rFonts w:eastAsia="Times New Roman"/>
          <w:color w:val="000000"/>
          <w:szCs w:val="28"/>
          <w:lang w:eastAsia="ru-RU"/>
        </w:rPr>
      </w:pPr>
      <w:r>
        <w:t>Ответить на вопросы к чертежам своего варианта.</w:t>
      </w:r>
    </w:p>
    <w:p w:rsidR="00286DD8" w:rsidRDefault="00286DD8" w:rsidP="00286DD8">
      <w:pPr>
        <w:pStyle w:val="ad"/>
        <w:ind w:left="0"/>
        <w:jc w:val="both"/>
      </w:pPr>
    </w:p>
    <w:p w:rsidR="00286DD8" w:rsidRDefault="00286DD8" w:rsidP="00286DD8">
      <w:pPr>
        <w:jc w:val="center"/>
        <w:rPr>
          <w:i/>
        </w:rPr>
      </w:pPr>
    </w:p>
    <w:p w:rsidR="00286DD8" w:rsidRDefault="00286DD8" w:rsidP="00286DD8">
      <w:pPr>
        <w:jc w:val="center"/>
        <w:rPr>
          <w:i/>
        </w:rPr>
      </w:pPr>
    </w:p>
    <w:p w:rsidR="00286DD8" w:rsidRDefault="00286DD8" w:rsidP="00286DD8">
      <w:pPr>
        <w:jc w:val="center"/>
        <w:rPr>
          <w:i/>
        </w:rPr>
      </w:pPr>
    </w:p>
    <w:p w:rsidR="00286DD8" w:rsidRDefault="00286DD8" w:rsidP="00286DD8">
      <w:pPr>
        <w:jc w:val="center"/>
        <w:rPr>
          <w:i/>
        </w:rPr>
      </w:pPr>
    </w:p>
    <w:p w:rsidR="00284FA3" w:rsidRDefault="00284FA3" w:rsidP="00286DD8">
      <w:pPr>
        <w:jc w:val="center"/>
        <w:rPr>
          <w:i/>
        </w:rPr>
      </w:pPr>
    </w:p>
    <w:p w:rsidR="00286DD8" w:rsidRDefault="00286DD8" w:rsidP="00286DD8">
      <w:pPr>
        <w:jc w:val="center"/>
        <w:rPr>
          <w:i/>
        </w:rPr>
      </w:pPr>
    </w:p>
    <w:p w:rsidR="00286DD8" w:rsidRDefault="00286DD8" w:rsidP="00286DD8">
      <w:pPr>
        <w:jc w:val="center"/>
        <w:rPr>
          <w:i/>
        </w:rPr>
      </w:pPr>
      <w:r w:rsidRPr="00BE1E74">
        <w:rPr>
          <w:i/>
        </w:rPr>
        <w:lastRenderedPageBreak/>
        <w:t>Контрольные вопросы</w:t>
      </w:r>
    </w:p>
    <w:p w:rsidR="00286DD8" w:rsidRDefault="00286DD8" w:rsidP="00286DD8">
      <w:pPr>
        <w:pStyle w:val="ad"/>
        <w:numPr>
          <w:ilvl w:val="0"/>
          <w:numId w:val="13"/>
        </w:numPr>
        <w:spacing w:after="0" w:line="360" w:lineRule="auto"/>
        <w:jc w:val="both"/>
      </w:pPr>
      <w:r>
        <w:t xml:space="preserve">Какие </w:t>
      </w:r>
      <w:proofErr w:type="gramStart"/>
      <w:r>
        <w:t>светильники</w:t>
      </w:r>
      <w:proofErr w:type="gramEnd"/>
      <w:r>
        <w:t xml:space="preserve"> и с </w:t>
      </w:r>
      <w:proofErr w:type="gramStart"/>
      <w:r>
        <w:t>какими</w:t>
      </w:r>
      <w:proofErr w:type="gramEnd"/>
      <w:r>
        <w:t xml:space="preserve"> лампами изображены на плане?</w:t>
      </w:r>
    </w:p>
    <w:p w:rsidR="00286DD8" w:rsidRDefault="00286DD8" w:rsidP="00286DD8">
      <w:pPr>
        <w:pStyle w:val="ad"/>
        <w:numPr>
          <w:ilvl w:val="0"/>
          <w:numId w:val="13"/>
        </w:numPr>
        <w:spacing w:after="0" w:line="360" w:lineRule="auto"/>
        <w:jc w:val="both"/>
      </w:pPr>
      <w:r>
        <w:t>На какой высоте установлены светильники?</w:t>
      </w:r>
    </w:p>
    <w:p w:rsidR="00286DD8" w:rsidRDefault="00286DD8" w:rsidP="00286DD8">
      <w:pPr>
        <w:pStyle w:val="ad"/>
        <w:numPr>
          <w:ilvl w:val="0"/>
          <w:numId w:val="13"/>
        </w:numPr>
        <w:spacing w:after="0" w:line="360" w:lineRule="auto"/>
        <w:jc w:val="both"/>
      </w:pPr>
      <w:r>
        <w:t xml:space="preserve">Перечислите всё электрическое </w:t>
      </w:r>
      <w:proofErr w:type="gramStart"/>
      <w:r>
        <w:t>оборудование</w:t>
      </w:r>
      <w:proofErr w:type="gramEnd"/>
      <w:r>
        <w:t xml:space="preserve"> установленное в помещении.</w:t>
      </w:r>
    </w:p>
    <w:p w:rsidR="00286DD8" w:rsidRDefault="00286DD8" w:rsidP="00286DD8">
      <w:pPr>
        <w:pStyle w:val="ad"/>
        <w:numPr>
          <w:ilvl w:val="0"/>
          <w:numId w:val="13"/>
        </w:numPr>
        <w:spacing w:after="0" w:line="360" w:lineRule="auto"/>
        <w:jc w:val="both"/>
      </w:pPr>
      <w:r>
        <w:t>Какой номер групповой линии, питающей электрические розетки в данном помещении?</w:t>
      </w:r>
    </w:p>
    <w:p w:rsidR="00286DD8" w:rsidRDefault="00286DD8" w:rsidP="00286DD8">
      <w:pPr>
        <w:pStyle w:val="ad"/>
        <w:numPr>
          <w:ilvl w:val="0"/>
          <w:numId w:val="13"/>
        </w:numPr>
        <w:spacing w:after="0" w:line="360" w:lineRule="auto"/>
        <w:jc w:val="both"/>
      </w:pPr>
      <w:r>
        <w:t>Каким проводником выполнена групповая линия №1(</w:t>
      </w:r>
      <w:r>
        <w:rPr>
          <w:lang w:val="en-US"/>
        </w:rPr>
        <w:t>n</w:t>
      </w:r>
      <w:r>
        <w:t>) (провод/кабель, сечение, количество жил)?</w:t>
      </w:r>
    </w:p>
    <w:p w:rsidR="00286DD8" w:rsidRDefault="00286DD8" w:rsidP="00286DD8">
      <w:pPr>
        <w:pStyle w:val="ad"/>
        <w:numPr>
          <w:ilvl w:val="0"/>
          <w:numId w:val="13"/>
        </w:numPr>
        <w:spacing w:after="0" w:line="360" w:lineRule="auto"/>
        <w:jc w:val="both"/>
      </w:pPr>
      <w:r>
        <w:t>Какова освещённость помещения?</w:t>
      </w:r>
    </w:p>
    <w:p w:rsidR="00286DD8" w:rsidRDefault="00286DD8" w:rsidP="00286DD8">
      <w:pPr>
        <w:pStyle w:val="ad"/>
        <w:numPr>
          <w:ilvl w:val="0"/>
          <w:numId w:val="13"/>
        </w:numPr>
        <w:spacing w:after="0" w:line="360" w:lineRule="auto"/>
        <w:jc w:val="both"/>
      </w:pPr>
      <w:r>
        <w:t>Покажите на плане щиток рабочего / аварийного освещения.</w:t>
      </w:r>
    </w:p>
    <w:p w:rsidR="00286DD8" w:rsidRDefault="00286DD8" w:rsidP="00286DD8">
      <w:pPr>
        <w:pStyle w:val="ad"/>
        <w:numPr>
          <w:ilvl w:val="0"/>
          <w:numId w:val="13"/>
        </w:numPr>
        <w:spacing w:after="0" w:line="360" w:lineRule="auto"/>
        <w:jc w:val="both"/>
      </w:pPr>
      <w:r>
        <w:t>Рассчитайте площадь помещения, в котором установлено оборудование.</w:t>
      </w:r>
    </w:p>
    <w:p w:rsidR="00286DD8" w:rsidRPr="0063277F" w:rsidRDefault="00286DD8" w:rsidP="00286DD8">
      <w:pPr>
        <w:pStyle w:val="ad"/>
      </w:pPr>
    </w:p>
    <w:p w:rsidR="00286DD8" w:rsidRDefault="00286DD8" w:rsidP="00286DD8">
      <w:pPr>
        <w:pStyle w:val="ad"/>
        <w:jc w:val="center"/>
        <w:rPr>
          <w:i/>
        </w:rPr>
      </w:pPr>
      <w:r w:rsidRPr="00BE1E74">
        <w:rPr>
          <w:i/>
        </w:rPr>
        <w:t>Список литературы</w:t>
      </w:r>
    </w:p>
    <w:p w:rsidR="00286DD8" w:rsidRDefault="00286DD8" w:rsidP="00286DD8">
      <w:pPr>
        <w:pStyle w:val="ad"/>
        <w:numPr>
          <w:ilvl w:val="0"/>
          <w:numId w:val="14"/>
        </w:numPr>
        <w:spacing w:after="0" w:line="360" w:lineRule="auto"/>
        <w:jc w:val="both"/>
      </w:pPr>
      <w:r>
        <w:t xml:space="preserve">Каминский Е.А. Практические приёмы чтения схем электроустановок. М.: </w:t>
      </w:r>
      <w:proofErr w:type="spellStart"/>
      <w:r>
        <w:t>Энергоатомиздат</w:t>
      </w:r>
      <w:proofErr w:type="spellEnd"/>
      <w:r>
        <w:t>, 1988. – 386 с.</w:t>
      </w:r>
    </w:p>
    <w:p w:rsidR="00286DD8" w:rsidRPr="00EC191E" w:rsidRDefault="00286DD8" w:rsidP="00286DD8">
      <w:pPr>
        <w:pStyle w:val="ad"/>
        <w:numPr>
          <w:ilvl w:val="0"/>
          <w:numId w:val="14"/>
        </w:numPr>
        <w:spacing w:after="0" w:line="360" w:lineRule="auto"/>
        <w:jc w:val="both"/>
      </w:pPr>
      <w:r>
        <w:t xml:space="preserve">Маньков В.Д. Основы проектирования систем электроснабжения. Справочное пособие. – </w:t>
      </w:r>
      <w:proofErr w:type="spellStart"/>
      <w:r>
        <w:t>СПб</w:t>
      </w:r>
      <w:proofErr w:type="gramStart"/>
      <w:r>
        <w:t>:Н</w:t>
      </w:r>
      <w:proofErr w:type="gramEnd"/>
      <w:r>
        <w:t>ОУ</w:t>
      </w:r>
      <w:proofErr w:type="spellEnd"/>
      <w:r>
        <w:t xml:space="preserve"> ДПО «УМИТЦ </w:t>
      </w:r>
      <w:proofErr w:type="spellStart"/>
      <w:r>
        <w:t>ЭлектроСервис</w:t>
      </w:r>
      <w:proofErr w:type="spellEnd"/>
      <w:r>
        <w:t>», 2010. – 664 с.</w:t>
      </w:r>
    </w:p>
    <w:p w:rsidR="00286DD8" w:rsidRPr="007812BA" w:rsidRDefault="00286DD8" w:rsidP="00286DD8">
      <w:pPr>
        <w:pStyle w:val="ad"/>
        <w:ind w:left="0"/>
        <w:jc w:val="both"/>
        <w:rPr>
          <w:rFonts w:eastAsia="Times New Roman"/>
          <w:color w:val="000000"/>
          <w:szCs w:val="28"/>
          <w:lang w:eastAsia="ru-RU"/>
        </w:rPr>
      </w:pPr>
    </w:p>
    <w:p w:rsidR="00286DD8" w:rsidRDefault="00286DD8" w:rsidP="00286DD8">
      <w:pPr>
        <w:pStyle w:val="ad"/>
        <w:ind w:left="0"/>
        <w:jc w:val="both"/>
      </w:pPr>
    </w:p>
    <w:p w:rsidR="0002533F" w:rsidRPr="00286DD8" w:rsidRDefault="0002533F" w:rsidP="00286DD8"/>
    <w:sectPr w:rsidR="0002533F" w:rsidRPr="00286DD8" w:rsidSect="0002533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125" w:rsidRDefault="00194125" w:rsidP="00CD2E03">
      <w:pPr>
        <w:spacing w:after="0" w:line="240" w:lineRule="auto"/>
      </w:pPr>
      <w:r>
        <w:separator/>
      </w:r>
    </w:p>
  </w:endnote>
  <w:endnote w:type="continuationSeparator" w:id="0">
    <w:p w:rsidR="00194125" w:rsidRDefault="00194125" w:rsidP="00C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5266439"/>
      <w:docPartObj>
        <w:docPartGallery w:val="Page Numbers (Bottom of Page)"/>
        <w:docPartUnique/>
      </w:docPartObj>
    </w:sdtPr>
    <w:sdtEndPr/>
    <w:sdtContent>
      <w:p w:rsidR="00AA3088" w:rsidRDefault="00B20C3A">
        <w:pPr>
          <w:pStyle w:val="ab"/>
          <w:jc w:val="right"/>
        </w:pPr>
        <w:r>
          <w:fldChar w:fldCharType="begin"/>
        </w:r>
        <w:r w:rsidR="00AA3088">
          <w:instrText>PAGE   \* MERGEFORMAT</w:instrText>
        </w:r>
        <w:r>
          <w:fldChar w:fldCharType="separate"/>
        </w:r>
        <w:r w:rsidR="00284FA3">
          <w:rPr>
            <w:noProof/>
          </w:rPr>
          <w:t>1</w:t>
        </w:r>
        <w:r>
          <w:fldChar w:fldCharType="end"/>
        </w:r>
      </w:p>
    </w:sdtContent>
  </w:sdt>
  <w:p w:rsidR="00AA3088" w:rsidRDefault="00AA308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125" w:rsidRDefault="00194125" w:rsidP="00CD2E03">
      <w:pPr>
        <w:spacing w:after="0" w:line="240" w:lineRule="auto"/>
      </w:pPr>
      <w:r>
        <w:separator/>
      </w:r>
    </w:p>
  </w:footnote>
  <w:footnote w:type="continuationSeparator" w:id="0">
    <w:p w:rsidR="00194125" w:rsidRDefault="00194125" w:rsidP="00C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alias w:val="Название"/>
      <w:id w:val="77738743"/>
      <w:placeholder>
        <w:docPart w:val="7AE5AF34E8F54CB08FF1EDF38C880EE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D2E03" w:rsidRDefault="00284FA3">
        <w:pPr>
          <w:pStyle w:val="a9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284FA3">
          <w:rPr>
            <w:sz w:val="24"/>
            <w:szCs w:val="24"/>
          </w:rPr>
          <w:t>МДК01.01 Основы слесарно-сборочных и электромонтажных работ</w:t>
        </w:r>
      </w:p>
    </w:sdtContent>
  </w:sdt>
  <w:p w:rsidR="00CD2E03" w:rsidRDefault="00CD2E0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625CE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CE97410"/>
    <w:multiLevelType w:val="hybridMultilevel"/>
    <w:tmpl w:val="F876927A"/>
    <w:lvl w:ilvl="0" w:tplc="7918F87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1BED10FD"/>
    <w:multiLevelType w:val="hybridMultilevel"/>
    <w:tmpl w:val="EB887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E8A574A"/>
    <w:multiLevelType w:val="hybridMultilevel"/>
    <w:tmpl w:val="23689B5C"/>
    <w:lvl w:ilvl="0" w:tplc="60B4620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0E22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6D703D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8102941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A512BF9"/>
    <w:multiLevelType w:val="multilevel"/>
    <w:tmpl w:val="7816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CB7A2C"/>
    <w:multiLevelType w:val="hybridMultilevel"/>
    <w:tmpl w:val="ABCA1974"/>
    <w:lvl w:ilvl="0" w:tplc="09042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132F2C"/>
    <w:multiLevelType w:val="hybridMultilevel"/>
    <w:tmpl w:val="02D02B52"/>
    <w:lvl w:ilvl="0" w:tplc="F5D4503A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677F75"/>
    <w:multiLevelType w:val="hybridMultilevel"/>
    <w:tmpl w:val="9D322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F15F0"/>
    <w:multiLevelType w:val="hybridMultilevel"/>
    <w:tmpl w:val="0BA04980"/>
    <w:lvl w:ilvl="0" w:tplc="1FAA35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FBB5D8A"/>
    <w:multiLevelType w:val="hybridMultilevel"/>
    <w:tmpl w:val="44FE1F20"/>
    <w:lvl w:ilvl="0" w:tplc="B7BC43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20656E"/>
    <w:multiLevelType w:val="singleLevel"/>
    <w:tmpl w:val="0D54D4D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DA05B11"/>
    <w:multiLevelType w:val="hybridMultilevel"/>
    <w:tmpl w:val="EB50F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0"/>
  </w:num>
  <w:num w:numId="9">
    <w:abstractNumId w:val="4"/>
  </w:num>
  <w:num w:numId="10">
    <w:abstractNumId w:val="12"/>
  </w:num>
  <w:num w:numId="11">
    <w:abstractNumId w:val="10"/>
  </w:num>
  <w:num w:numId="12">
    <w:abstractNumId w:val="1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F70"/>
    <w:rsid w:val="0002533F"/>
    <w:rsid w:val="000405EB"/>
    <w:rsid w:val="00064BE0"/>
    <w:rsid w:val="000A1038"/>
    <w:rsid w:val="001370DD"/>
    <w:rsid w:val="00145A54"/>
    <w:rsid w:val="00194125"/>
    <w:rsid w:val="001B28C8"/>
    <w:rsid w:val="00284FA3"/>
    <w:rsid w:val="00286DD8"/>
    <w:rsid w:val="0029471D"/>
    <w:rsid w:val="00353B9A"/>
    <w:rsid w:val="00395CF2"/>
    <w:rsid w:val="003A6D48"/>
    <w:rsid w:val="003E745D"/>
    <w:rsid w:val="00426F70"/>
    <w:rsid w:val="006B0863"/>
    <w:rsid w:val="006C0047"/>
    <w:rsid w:val="007F50E7"/>
    <w:rsid w:val="00875D46"/>
    <w:rsid w:val="008B23A3"/>
    <w:rsid w:val="009421A1"/>
    <w:rsid w:val="00AA3088"/>
    <w:rsid w:val="00AD29AB"/>
    <w:rsid w:val="00B20C3A"/>
    <w:rsid w:val="00B6180F"/>
    <w:rsid w:val="00B62608"/>
    <w:rsid w:val="00B94DDD"/>
    <w:rsid w:val="00BD1BFC"/>
    <w:rsid w:val="00BE4981"/>
    <w:rsid w:val="00C30145"/>
    <w:rsid w:val="00C67937"/>
    <w:rsid w:val="00CD2E03"/>
    <w:rsid w:val="00CE4932"/>
    <w:rsid w:val="00E41BF0"/>
    <w:rsid w:val="00E94E47"/>
    <w:rsid w:val="00F21DB9"/>
    <w:rsid w:val="00F92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2533F"/>
  </w:style>
  <w:style w:type="paragraph" w:styleId="1">
    <w:name w:val="heading 1"/>
    <w:basedOn w:val="a0"/>
    <w:next w:val="a0"/>
    <w:link w:val="10"/>
    <w:uiPriority w:val="9"/>
    <w:qFormat/>
    <w:rsid w:val="00286D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link w:val="20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426F70"/>
  </w:style>
  <w:style w:type="paragraph" w:styleId="a4">
    <w:name w:val="Body Text"/>
    <w:basedOn w:val="a0"/>
    <w:link w:val="a5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semiHidden/>
    <w:rsid w:val="00426F70"/>
    <w:rPr>
      <w:rFonts w:eastAsia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1"/>
    <w:rsid w:val="000405EB"/>
  </w:style>
  <w:style w:type="character" w:customStyle="1" w:styleId="submenu-table">
    <w:name w:val="submenu-table"/>
    <w:basedOn w:val="a1"/>
    <w:rsid w:val="000405EB"/>
  </w:style>
  <w:style w:type="table" w:styleId="a8">
    <w:name w:val="Table Grid"/>
    <w:basedOn w:val="a2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CD2E03"/>
  </w:style>
  <w:style w:type="paragraph" w:styleId="ab">
    <w:name w:val="footer"/>
    <w:basedOn w:val="a0"/>
    <w:link w:val="ac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CD2E03"/>
  </w:style>
  <w:style w:type="paragraph" w:styleId="ad">
    <w:name w:val="List Paragraph"/>
    <w:basedOn w:val="a0"/>
    <w:uiPriority w:val="34"/>
    <w:qFormat/>
    <w:rsid w:val="00AA3088"/>
    <w:pPr>
      <w:ind w:left="720"/>
      <w:contextualSpacing/>
    </w:pPr>
  </w:style>
  <w:style w:type="paragraph" w:customStyle="1" w:styleId="a">
    <w:name w:val="Заголовок работы"/>
    <w:basedOn w:val="1"/>
    <w:rsid w:val="00286DD8"/>
    <w:pPr>
      <w:keepLines w:val="0"/>
      <w:numPr>
        <w:numId w:val="10"/>
      </w:numPr>
      <w:tabs>
        <w:tab w:val="clear" w:pos="360"/>
        <w:tab w:val="num" w:pos="720"/>
      </w:tabs>
      <w:spacing w:before="240" w:after="60" w:line="240" w:lineRule="auto"/>
      <w:ind w:left="0" w:firstLine="0"/>
      <w:jc w:val="center"/>
    </w:pPr>
    <w:rPr>
      <w:rFonts w:ascii="Times New Roman" w:eastAsia="Times New Roman" w:hAnsi="Times New Roman" w:cs="Times New Roman"/>
      <w:bCs w:val="0"/>
      <w:color w:val="auto"/>
      <w:kern w:val="28"/>
      <w:szCs w:val="20"/>
    </w:rPr>
  </w:style>
  <w:style w:type="paragraph" w:customStyle="1" w:styleId="ae">
    <w:name w:val="Простой текст везде"/>
    <w:basedOn w:val="a0"/>
    <w:link w:val="af"/>
    <w:rsid w:val="00286DD8"/>
    <w:pPr>
      <w:tabs>
        <w:tab w:val="left" w:pos="1134"/>
      </w:tabs>
      <w:spacing w:after="0" w:line="240" w:lineRule="auto"/>
      <w:ind w:firstLine="284"/>
      <w:jc w:val="both"/>
    </w:pPr>
    <w:rPr>
      <w:rFonts w:eastAsia="Times New Roman"/>
      <w:sz w:val="24"/>
      <w:szCs w:val="20"/>
      <w:lang w:eastAsia="ru-RU"/>
    </w:rPr>
  </w:style>
  <w:style w:type="character" w:customStyle="1" w:styleId="af">
    <w:name w:val="Простой текст везде Знак"/>
    <w:link w:val="ae"/>
    <w:rsid w:val="00286DD8"/>
    <w:rPr>
      <w:rFonts w:eastAsia="Times New Roman"/>
      <w:sz w:val="24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286DD8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2533F"/>
  </w:style>
  <w:style w:type="paragraph" w:styleId="1">
    <w:name w:val="heading 1"/>
    <w:basedOn w:val="a0"/>
    <w:next w:val="a0"/>
    <w:link w:val="10"/>
    <w:uiPriority w:val="9"/>
    <w:qFormat/>
    <w:rsid w:val="00286D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link w:val="20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426F70"/>
  </w:style>
  <w:style w:type="paragraph" w:styleId="a4">
    <w:name w:val="Body Text"/>
    <w:basedOn w:val="a0"/>
    <w:link w:val="a5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semiHidden/>
    <w:rsid w:val="00426F70"/>
    <w:rPr>
      <w:rFonts w:eastAsia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1"/>
    <w:rsid w:val="000405EB"/>
  </w:style>
  <w:style w:type="character" w:customStyle="1" w:styleId="submenu-table">
    <w:name w:val="submenu-table"/>
    <w:basedOn w:val="a1"/>
    <w:rsid w:val="000405EB"/>
  </w:style>
  <w:style w:type="table" w:styleId="a8">
    <w:name w:val="Table Grid"/>
    <w:basedOn w:val="a2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CD2E03"/>
  </w:style>
  <w:style w:type="paragraph" w:styleId="ab">
    <w:name w:val="footer"/>
    <w:basedOn w:val="a0"/>
    <w:link w:val="ac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CD2E03"/>
  </w:style>
  <w:style w:type="paragraph" w:styleId="ad">
    <w:name w:val="List Paragraph"/>
    <w:basedOn w:val="a0"/>
    <w:uiPriority w:val="34"/>
    <w:qFormat/>
    <w:rsid w:val="00AA3088"/>
    <w:pPr>
      <w:ind w:left="720"/>
      <w:contextualSpacing/>
    </w:pPr>
  </w:style>
  <w:style w:type="paragraph" w:customStyle="1" w:styleId="a">
    <w:name w:val="Заголовок работы"/>
    <w:basedOn w:val="1"/>
    <w:rsid w:val="00286DD8"/>
    <w:pPr>
      <w:keepLines w:val="0"/>
      <w:numPr>
        <w:numId w:val="10"/>
      </w:numPr>
      <w:tabs>
        <w:tab w:val="clear" w:pos="360"/>
        <w:tab w:val="num" w:pos="720"/>
      </w:tabs>
      <w:spacing w:before="240" w:after="60" w:line="240" w:lineRule="auto"/>
      <w:ind w:left="0" w:firstLine="0"/>
      <w:jc w:val="center"/>
    </w:pPr>
    <w:rPr>
      <w:rFonts w:ascii="Times New Roman" w:eastAsia="Times New Roman" w:hAnsi="Times New Roman" w:cs="Times New Roman"/>
      <w:bCs w:val="0"/>
      <w:color w:val="auto"/>
      <w:kern w:val="28"/>
      <w:szCs w:val="20"/>
    </w:rPr>
  </w:style>
  <w:style w:type="paragraph" w:customStyle="1" w:styleId="ae">
    <w:name w:val="Простой текст везде"/>
    <w:basedOn w:val="a0"/>
    <w:link w:val="af"/>
    <w:rsid w:val="00286DD8"/>
    <w:pPr>
      <w:tabs>
        <w:tab w:val="left" w:pos="1134"/>
      </w:tabs>
      <w:spacing w:after="0" w:line="240" w:lineRule="auto"/>
      <w:ind w:firstLine="284"/>
      <w:jc w:val="both"/>
    </w:pPr>
    <w:rPr>
      <w:rFonts w:eastAsia="Times New Roman"/>
      <w:sz w:val="24"/>
      <w:szCs w:val="20"/>
      <w:lang w:eastAsia="ru-RU"/>
    </w:rPr>
  </w:style>
  <w:style w:type="character" w:customStyle="1" w:styleId="af">
    <w:name w:val="Простой текст везде Знак"/>
    <w:link w:val="ae"/>
    <w:rsid w:val="00286DD8"/>
    <w:rPr>
      <w:rFonts w:eastAsia="Times New Roman"/>
      <w:sz w:val="24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286DD8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AE5AF34E8F54CB08FF1EDF38C880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29C2C6-EE52-432E-A25E-6806E4657333}"/>
      </w:docPartPr>
      <w:docPartBody>
        <w:p w:rsidR="003E18A4" w:rsidRDefault="008D3A1C" w:rsidP="008D3A1C">
          <w:pPr>
            <w:pStyle w:val="7AE5AF34E8F54CB08FF1EDF38C880EE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3A1C"/>
    <w:rsid w:val="000D65A0"/>
    <w:rsid w:val="003E18A4"/>
    <w:rsid w:val="00454BE1"/>
    <w:rsid w:val="004713FA"/>
    <w:rsid w:val="00627EDC"/>
    <w:rsid w:val="008D3A1C"/>
    <w:rsid w:val="008F68E6"/>
    <w:rsid w:val="00C65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E5AF34E8F54CB08FF1EDF38C880EEC">
    <w:name w:val="7AE5AF34E8F54CB08FF1EDF38C880EEC"/>
    <w:rsid w:val="008D3A1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МДК02.01 Организация и технология проверки электрооборудования (ЛПР 1)</vt:lpstr>
    </vt:vector>
  </TitlesOfParts>
  <Company>Grizli777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МДК01.01 Основы слесарно-сборочных и электромонтажных работ</dc:title>
  <dc:creator>Ирина</dc:creator>
  <cp:lastModifiedBy>МСК</cp:lastModifiedBy>
  <cp:revision>2</cp:revision>
  <cp:lastPrinted>2014-01-29T05:38:00Z</cp:lastPrinted>
  <dcterms:created xsi:type="dcterms:W3CDTF">2019-04-13T09:35:00Z</dcterms:created>
  <dcterms:modified xsi:type="dcterms:W3CDTF">2019-04-13T09:35:00Z</dcterms:modified>
</cp:coreProperties>
</file>